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50" w:rsidRDefault="00A745D0">
      <w:pPr>
        <w:pStyle w:val="3"/>
        <w:jc w:val="center"/>
      </w:pPr>
      <w:bookmarkStart w:id="0" w:name="_GoBack"/>
      <w:r>
        <w:rPr>
          <w:rFonts w:hint="eastAsia"/>
        </w:rPr>
        <w:t>智能制造与控制工程学院教学管理人员工作职责与分工</w:t>
      </w:r>
    </w:p>
    <w:bookmarkEnd w:id="0"/>
    <w:p w:rsidR="000C3D50" w:rsidRDefault="000C3D50"/>
    <w:p w:rsidR="000C3D50" w:rsidRDefault="00A745D0">
      <w:r>
        <w:rPr>
          <w:rFonts w:hint="eastAsia"/>
        </w:rPr>
        <w:t>教学秘书（刘子琦）</w:t>
      </w:r>
      <w:r>
        <w:rPr>
          <w:rFonts w:hint="eastAsia"/>
        </w:rPr>
        <w:t xml:space="preserve">   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教学任务安排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重修教学任务安排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教学工作量及绩效统计和确认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日常教学计划变动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培养计划修订，变更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与教学类各种项目申报、评审报奖、收集汇总等工作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专业认证相关工作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专业评估相关工作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教学质量管理、督导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协助学院教学经费管理</w:t>
      </w:r>
    </w:p>
    <w:p w:rsidR="000C3D50" w:rsidRDefault="000C3D50"/>
    <w:p w:rsidR="000C3D50" w:rsidRDefault="00A745D0">
      <w:r>
        <w:rPr>
          <w:rFonts w:hint="eastAsia"/>
        </w:rPr>
        <w:t>教务</w:t>
      </w:r>
      <w:r>
        <w:rPr>
          <w:rFonts w:hint="eastAsia"/>
        </w:rPr>
        <w:t>-</w:t>
      </w:r>
      <w:r>
        <w:rPr>
          <w:rFonts w:hint="eastAsia"/>
        </w:rPr>
        <w:t>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管理（高璐）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考试考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（</w:t>
      </w:r>
      <w:r>
        <w:rPr>
          <w:rFonts w:hint="eastAsia"/>
        </w:rPr>
        <w:t>教考分离、考试安排、印制试卷、安排监考等</w:t>
      </w:r>
      <w:r>
        <w:rPr>
          <w:rFonts w:hint="eastAsia"/>
        </w:rPr>
        <w:t>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学生管理</w:t>
      </w:r>
      <w:r>
        <w:rPr>
          <w:rFonts w:hint="eastAsia"/>
        </w:rPr>
        <w:t>（</w:t>
      </w:r>
      <w:r>
        <w:rPr>
          <w:rFonts w:hint="eastAsia"/>
        </w:rPr>
        <w:t>延长生、学业警告、学生竞赛获奖信息收集等</w:t>
      </w:r>
      <w:r>
        <w:rPr>
          <w:rFonts w:hint="eastAsia"/>
        </w:rPr>
        <w:t>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学业导师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教师教学激励计划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毕业设计（协助）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其他辅助工作</w:t>
      </w:r>
    </w:p>
    <w:p w:rsidR="000C3D50" w:rsidRDefault="000C3D50"/>
    <w:p w:rsidR="000C3D50" w:rsidRDefault="00A745D0">
      <w:r>
        <w:rPr>
          <w:rFonts w:hint="eastAsia"/>
        </w:rPr>
        <w:t>教务</w:t>
      </w:r>
      <w:r>
        <w:rPr>
          <w:rFonts w:hint="eastAsia"/>
        </w:rPr>
        <w:t>-</w:t>
      </w:r>
      <w:r>
        <w:rPr>
          <w:rFonts w:hint="eastAsia"/>
        </w:rPr>
        <w:t>学籍管理（</w:t>
      </w:r>
      <w:r>
        <w:rPr>
          <w:rFonts w:hint="eastAsia"/>
        </w:rPr>
        <w:t>袁钰玮</w:t>
      </w:r>
      <w:r>
        <w:rPr>
          <w:rFonts w:hint="eastAsia"/>
        </w:rPr>
        <w:t>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学籍管理</w:t>
      </w:r>
      <w:r>
        <w:rPr>
          <w:rFonts w:hint="eastAsia"/>
        </w:rPr>
        <w:t>（</w:t>
      </w:r>
      <w:r>
        <w:rPr>
          <w:rFonts w:hint="eastAsia"/>
        </w:rPr>
        <w:t>复学休学、学位数据审核</w:t>
      </w:r>
      <w:r>
        <w:rPr>
          <w:rFonts w:hint="eastAsia"/>
        </w:rPr>
        <w:t>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毕业设计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大创竞赛项目管理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招生就业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用章用印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学院规章制度文件管理工作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专业认证相关工作</w:t>
      </w:r>
      <w:r>
        <w:rPr>
          <w:rFonts w:hint="eastAsia"/>
        </w:rPr>
        <w:t>（</w:t>
      </w:r>
      <w:r>
        <w:rPr>
          <w:rFonts w:hint="eastAsia"/>
        </w:rPr>
        <w:t>协助</w:t>
      </w:r>
      <w:r>
        <w:rPr>
          <w:rFonts w:hint="eastAsia"/>
        </w:rPr>
        <w:t>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专业评估相关工作</w:t>
      </w:r>
      <w:r>
        <w:rPr>
          <w:rFonts w:hint="eastAsia"/>
        </w:rPr>
        <w:t>（</w:t>
      </w:r>
      <w:r>
        <w:rPr>
          <w:rFonts w:hint="eastAsia"/>
        </w:rPr>
        <w:t>协助</w:t>
      </w:r>
      <w:r>
        <w:rPr>
          <w:rFonts w:hint="eastAsia"/>
        </w:rPr>
        <w:t>）</w:t>
      </w:r>
    </w:p>
    <w:p w:rsidR="000C3D50" w:rsidRDefault="000C3D50"/>
    <w:p w:rsidR="000C3D50" w:rsidRDefault="00A745D0">
      <w:r>
        <w:rPr>
          <w:rFonts w:hint="eastAsia"/>
        </w:rPr>
        <w:t>吴雨欣</w:t>
      </w:r>
      <w:r>
        <w:rPr>
          <w:rFonts w:hint="eastAsia"/>
        </w:rPr>
        <w:t>-</w:t>
      </w:r>
      <w:r>
        <w:rPr>
          <w:rFonts w:hint="eastAsia"/>
        </w:rPr>
        <w:t>产业学院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校企合作（校外实习实践基地）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实习实践数据平台管理</w:t>
      </w:r>
    </w:p>
    <w:p w:rsidR="000C3D50" w:rsidRDefault="000C3D50"/>
    <w:p w:rsidR="000C3D50" w:rsidRDefault="00A745D0">
      <w:r>
        <w:rPr>
          <w:rFonts w:hint="eastAsia"/>
        </w:rPr>
        <w:t>宋海辉（实验中心主任）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实验室管理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实验员管理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实践教学管理</w:t>
      </w:r>
    </w:p>
    <w:p w:rsidR="000C3D50" w:rsidRDefault="00A745D0">
      <w:r>
        <w:rPr>
          <w:rFonts w:hint="eastAsia"/>
        </w:rPr>
        <w:t xml:space="preserve">- </w:t>
      </w:r>
      <w:r>
        <w:rPr>
          <w:rFonts w:hint="eastAsia"/>
        </w:rPr>
        <w:t>实践教学经费管理（协助）</w:t>
      </w:r>
    </w:p>
    <w:p w:rsidR="000C3D50" w:rsidRDefault="000C3D50"/>
    <w:p w:rsidR="000C3D50" w:rsidRDefault="000C3D50"/>
    <w:p w:rsidR="000C3D50" w:rsidRDefault="000C3D50"/>
    <w:p w:rsidR="000C3D50" w:rsidRDefault="000C3D50"/>
    <w:p w:rsidR="000C3D50" w:rsidRDefault="000C3D50"/>
    <w:p w:rsidR="000C3D50" w:rsidRDefault="00A745D0">
      <w:pPr>
        <w:pStyle w:val="3"/>
        <w:spacing w:before="120" w:after="120" w:line="240" w:lineRule="auto"/>
        <w:jc w:val="center"/>
      </w:pPr>
      <w:r>
        <w:rPr>
          <w:rFonts w:hint="eastAsia"/>
          <w:sz w:val="28"/>
          <w:szCs w:val="22"/>
        </w:rPr>
        <w:lastRenderedPageBreak/>
        <w:t>智能制造与控制工程学院教学管理职责与分工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800"/>
        <w:gridCol w:w="1757"/>
        <w:gridCol w:w="7508"/>
      </w:tblGrid>
      <w:tr w:rsidR="000C3D50">
        <w:trPr>
          <w:trHeight w:val="317"/>
        </w:trPr>
        <w:tc>
          <w:tcPr>
            <w:tcW w:w="800" w:type="dxa"/>
            <w:vMerge w:val="restart"/>
            <w:vAlign w:val="center"/>
          </w:tcPr>
          <w:p w:rsidR="000C3D50" w:rsidRDefault="00A745D0">
            <w:pPr>
              <w:jc w:val="center"/>
            </w:pPr>
            <w:r>
              <w:rPr>
                <w:rFonts w:hint="eastAsia"/>
              </w:rPr>
              <w:t>本科教学管理</w:t>
            </w:r>
          </w:p>
        </w:tc>
        <w:tc>
          <w:tcPr>
            <w:tcW w:w="1757" w:type="dxa"/>
            <w:vAlign w:val="center"/>
          </w:tcPr>
          <w:p w:rsidR="000C3D50" w:rsidRDefault="00A745D0">
            <w:r>
              <w:rPr>
                <w:rFonts w:hint="eastAsia"/>
              </w:rPr>
              <w:t>教学秘书</w:t>
            </w:r>
          </w:p>
          <w:p w:rsidR="000C3D50" w:rsidRDefault="000C3D50"/>
          <w:p w:rsidR="000C3D50" w:rsidRDefault="00A745D0">
            <w:r>
              <w:t>29</w:t>
            </w:r>
            <w:r>
              <w:rPr>
                <w:rFonts w:hint="eastAsia"/>
              </w:rPr>
              <w:t>#</w:t>
            </w:r>
            <w:r>
              <w:t>919</w:t>
            </w:r>
          </w:p>
          <w:p w:rsidR="000C3D50" w:rsidRDefault="00A745D0">
            <w:r>
              <w:t>5021</w:t>
            </w:r>
            <w:r>
              <w:rPr>
                <w:rFonts w:hint="eastAsia"/>
              </w:rPr>
              <w:t>6490</w:t>
            </w:r>
          </w:p>
        </w:tc>
        <w:tc>
          <w:tcPr>
            <w:tcW w:w="7508" w:type="dxa"/>
          </w:tcPr>
          <w:p w:rsidR="000C3D50" w:rsidRDefault="00A745D0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教学工作统计：一线、二线及相关奖励绩效统计和确认。</w:t>
            </w:r>
          </w:p>
          <w:p w:rsidR="000C3D50" w:rsidRDefault="00A745D0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组织制定或修订本学部各专业的人才培养方案、教学大纲，经教务处审核同意后予以实施，同步完成相关培养计划变更，教师调课、成绩变更等。</w:t>
            </w:r>
          </w:p>
          <w:p w:rsidR="000C3D50" w:rsidRDefault="00A745D0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负责教学信息网上系统填报和维护工作，负责催交大纲、进程表、教材等进步教学资料。</w:t>
            </w:r>
          </w:p>
          <w:p w:rsidR="000C3D50" w:rsidRDefault="00A745D0"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负责学院公共选修课、双语教学、实践教学增补学时的申报、评审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管理工作。</w:t>
            </w:r>
          </w:p>
          <w:p w:rsidR="000C3D50" w:rsidRDefault="00A745D0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重修教学任务安排、学生报名确认。</w:t>
            </w:r>
          </w:p>
          <w:p w:rsidR="000C3D50" w:rsidRDefault="00A745D0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负责教学科研课题、专业建设、教学改革、重点课程、精品课程等教学研究与教学改革等相关项目，教学成果、各类教学竞赛等工作的过程管理及经费管理工作。</w:t>
            </w:r>
          </w:p>
          <w:p w:rsidR="000C3D50" w:rsidRDefault="00A745D0"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质量管理：专业评估、新专业学位审核、专业质量管理体系建设、相关质量问题检查与反馈、学生违纪作弊处理等。</w:t>
            </w:r>
          </w:p>
          <w:p w:rsidR="000C3D50" w:rsidRDefault="00A745D0">
            <w:pPr>
              <w:numPr>
                <w:ilvl w:val="0"/>
                <w:numId w:val="1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每学期、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学年的教学计划、总结，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完成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汇总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并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上报学校归档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  <w:p w:rsidR="000C3D50" w:rsidRDefault="00A745D0">
            <w:pPr>
              <w:pStyle w:val="a8"/>
              <w:numPr>
                <w:ilvl w:val="0"/>
                <w:numId w:val="1"/>
              </w:numPr>
              <w:ind w:firstLineChars="0" w:firstLine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配合学院完成其他工作。</w:t>
            </w:r>
          </w:p>
        </w:tc>
      </w:tr>
      <w:tr w:rsidR="000C3D50">
        <w:trPr>
          <w:trHeight w:val="394"/>
        </w:trPr>
        <w:tc>
          <w:tcPr>
            <w:tcW w:w="800" w:type="dxa"/>
            <w:vMerge/>
            <w:vAlign w:val="center"/>
          </w:tcPr>
          <w:p w:rsidR="000C3D50" w:rsidRDefault="000C3D50">
            <w:pPr>
              <w:jc w:val="center"/>
            </w:pPr>
          </w:p>
        </w:tc>
        <w:tc>
          <w:tcPr>
            <w:tcW w:w="1757" w:type="dxa"/>
            <w:vAlign w:val="center"/>
          </w:tcPr>
          <w:p w:rsidR="000C3D50" w:rsidRDefault="00A745D0">
            <w:r>
              <w:rPr>
                <w:rFonts w:hint="eastAsia"/>
              </w:rPr>
              <w:t>教务管理</w:t>
            </w:r>
          </w:p>
          <w:p w:rsidR="000C3D50" w:rsidRDefault="00A745D0">
            <w:pPr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>
              <w:t>29</w:t>
            </w:r>
            <w:r>
              <w:rPr>
                <w:rFonts w:hint="eastAsia"/>
              </w:rPr>
              <w:t>#</w:t>
            </w:r>
            <w:r>
              <w:t>91</w:t>
            </w:r>
            <w:r>
              <w:t>9</w:t>
            </w:r>
          </w:p>
          <w:p w:rsidR="000C3D50" w:rsidRDefault="00A745D0">
            <w:r>
              <w:t>5021</w:t>
            </w:r>
            <w:r>
              <w:rPr>
                <w:rFonts w:hint="eastAsia"/>
              </w:rPr>
              <w:t>6490</w:t>
            </w:r>
          </w:p>
        </w:tc>
        <w:tc>
          <w:tcPr>
            <w:tcW w:w="7508" w:type="dxa"/>
          </w:tcPr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负责组织落实每学期的开课计划、授课任务下达和课程表编排及维护更新工作，包括高职学院和成教等外部教学任务的安排。</w:t>
            </w:r>
          </w:p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负责课程考查、考试的组织工作。做好试卷付印、领取、保存和答卷回收工作。安排试卷批阅，收齐考试成绩表，及时通报学生成绩、公布补考学生名单。</w:t>
            </w:r>
          </w:p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负责各类考试的试卷收集、印刷、分发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回收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等工作。并将相关情况及时反馈给相关部门和专业教研室等。</w:t>
            </w:r>
          </w:p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负责组织落实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各类考务工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作，包括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级、期中、期末（考试、考查）、补考、重修考、大补考等不同时段的考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安排及相关巡视安排工作。</w:t>
            </w:r>
          </w:p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协助辅导员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方面落实学生的学业警告工作。</w:t>
            </w:r>
          </w:p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学业导师工作，遴选、过程管理、总结。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教师教学激励计划安排落实。</w:t>
            </w:r>
          </w:p>
          <w:p w:rsidR="000C3D50" w:rsidRDefault="00A745D0">
            <w:pPr>
              <w:numPr>
                <w:ilvl w:val="0"/>
                <w:numId w:val="2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配合学院完成其他工作。</w:t>
            </w:r>
          </w:p>
        </w:tc>
      </w:tr>
      <w:tr w:rsidR="000C3D50">
        <w:trPr>
          <w:trHeight w:val="394"/>
        </w:trPr>
        <w:tc>
          <w:tcPr>
            <w:tcW w:w="800" w:type="dxa"/>
            <w:vMerge/>
            <w:vAlign w:val="center"/>
          </w:tcPr>
          <w:p w:rsidR="000C3D50" w:rsidRDefault="000C3D50">
            <w:pPr>
              <w:jc w:val="center"/>
            </w:pPr>
          </w:p>
        </w:tc>
        <w:tc>
          <w:tcPr>
            <w:tcW w:w="1757" w:type="dxa"/>
            <w:vAlign w:val="center"/>
          </w:tcPr>
          <w:p w:rsidR="000C3D50" w:rsidRDefault="00A745D0">
            <w:r>
              <w:rPr>
                <w:rFonts w:hint="eastAsia"/>
              </w:rPr>
              <w:t>教务管理</w:t>
            </w:r>
          </w:p>
          <w:p w:rsidR="000C3D50" w:rsidRDefault="000C3D50"/>
          <w:p w:rsidR="000C3D50" w:rsidRDefault="00A745D0">
            <w:r>
              <w:t>29</w:t>
            </w:r>
            <w:r>
              <w:rPr>
                <w:rFonts w:hint="eastAsia"/>
              </w:rPr>
              <w:t>#</w:t>
            </w:r>
            <w:r>
              <w:t>919</w:t>
            </w:r>
          </w:p>
          <w:p w:rsidR="000C3D50" w:rsidRDefault="00A745D0">
            <w:r>
              <w:t>5021</w:t>
            </w:r>
            <w:r>
              <w:rPr>
                <w:rFonts w:hint="eastAsia"/>
              </w:rPr>
              <w:t>6490</w:t>
            </w:r>
          </w:p>
        </w:tc>
        <w:tc>
          <w:tcPr>
            <w:tcW w:w="7508" w:type="dxa"/>
          </w:tcPr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学生实践教学管理，包括大学生创新、竞赛、实践课程安排等。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开学上报学籍异动情况，退学（每学期第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周），休学、复学办理，退伍转专业办理，转专业每年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4-5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月份办理，学分确认等。</w:t>
            </w:r>
          </w:p>
          <w:p w:rsidR="000C3D50" w:rsidRDefault="00A745D0">
            <w:pPr>
              <w:numPr>
                <w:ilvl w:val="0"/>
                <w:numId w:val="3"/>
              </w:numP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配合完成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各类考试的试卷的回收、保管等工作，并将相关情况及时反馈给相关部门和专业教研室等。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负责学生的成绩管理、分析、查询等工作。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本科生毕业设计任务节点安排和落实，过程管理，包括开题、中期和答辩等环节，维护和管理毕业设计信息化网络平台，包括毕业设计学生与指导教师关联管理及工作量核准。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毕业设计相关资料的归档及管理工作。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毕业与学位审核工作，包括延长生工作，上报学位申请的名单，历届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生申请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学位（每年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月份二次）。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招生工作，包括宣传、介绍，招生计划拟定与确认，相关个性化招生活动等，如春季招生、中本、专升本、高本等。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负责交换生、留学生等事务办理和管理工作。</w:t>
            </w:r>
          </w:p>
          <w:p w:rsidR="000C3D50" w:rsidRDefault="00A745D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配合学院完成其他工作。</w:t>
            </w:r>
          </w:p>
        </w:tc>
      </w:tr>
    </w:tbl>
    <w:p w:rsidR="000C3D50" w:rsidRDefault="000C3D50"/>
    <w:p w:rsidR="000C3D50" w:rsidRDefault="000C3D50"/>
    <w:sectPr w:rsidR="000C3D5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2963"/>
    <w:multiLevelType w:val="multilevel"/>
    <w:tmpl w:val="1765296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022C40"/>
    <w:multiLevelType w:val="multilevel"/>
    <w:tmpl w:val="3F022C40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5E6C1069"/>
    <w:multiLevelType w:val="multilevel"/>
    <w:tmpl w:val="5E6C1069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GJiYTRmYzgzYzdhN2Y2NTdmOTk5Nzc3MTgwMzEifQ=="/>
  </w:docVars>
  <w:rsids>
    <w:rsidRoot w:val="00172A27"/>
    <w:rsid w:val="000C3D50"/>
    <w:rsid w:val="00172A27"/>
    <w:rsid w:val="00262D2A"/>
    <w:rsid w:val="00317DF2"/>
    <w:rsid w:val="00841E0C"/>
    <w:rsid w:val="00A745D0"/>
    <w:rsid w:val="00DD6233"/>
    <w:rsid w:val="010B5A55"/>
    <w:rsid w:val="01B1760E"/>
    <w:rsid w:val="04EA72A8"/>
    <w:rsid w:val="060F299F"/>
    <w:rsid w:val="067B18A9"/>
    <w:rsid w:val="06F47EC8"/>
    <w:rsid w:val="07337EA2"/>
    <w:rsid w:val="07BD79EE"/>
    <w:rsid w:val="08994FC7"/>
    <w:rsid w:val="09D3183B"/>
    <w:rsid w:val="0A4B0555"/>
    <w:rsid w:val="0A5B61A9"/>
    <w:rsid w:val="0B5947C5"/>
    <w:rsid w:val="0BB6476C"/>
    <w:rsid w:val="0BCD1DE5"/>
    <w:rsid w:val="0D7C6198"/>
    <w:rsid w:val="0ED60733"/>
    <w:rsid w:val="0F7F6343"/>
    <w:rsid w:val="0FD974B5"/>
    <w:rsid w:val="1194348E"/>
    <w:rsid w:val="12620F77"/>
    <w:rsid w:val="12E6033F"/>
    <w:rsid w:val="15A41986"/>
    <w:rsid w:val="16414370"/>
    <w:rsid w:val="165F0E5E"/>
    <w:rsid w:val="16EB3D80"/>
    <w:rsid w:val="17AE0A13"/>
    <w:rsid w:val="18191666"/>
    <w:rsid w:val="189D50E2"/>
    <w:rsid w:val="18B6362E"/>
    <w:rsid w:val="18D06567"/>
    <w:rsid w:val="1A0D7A4B"/>
    <w:rsid w:val="1A2F1DD0"/>
    <w:rsid w:val="1A720042"/>
    <w:rsid w:val="1C423285"/>
    <w:rsid w:val="1C775C8A"/>
    <w:rsid w:val="1DF566D5"/>
    <w:rsid w:val="1DFF6B12"/>
    <w:rsid w:val="1E500C0C"/>
    <w:rsid w:val="1E7421FC"/>
    <w:rsid w:val="202761A7"/>
    <w:rsid w:val="21947AC5"/>
    <w:rsid w:val="21D53949"/>
    <w:rsid w:val="222436CA"/>
    <w:rsid w:val="22B243C4"/>
    <w:rsid w:val="23473809"/>
    <w:rsid w:val="23A84EE3"/>
    <w:rsid w:val="243B2974"/>
    <w:rsid w:val="255D365F"/>
    <w:rsid w:val="25DA1BA8"/>
    <w:rsid w:val="27E25F8D"/>
    <w:rsid w:val="27FE535B"/>
    <w:rsid w:val="282E76E9"/>
    <w:rsid w:val="2A1D0D37"/>
    <w:rsid w:val="2A654F3A"/>
    <w:rsid w:val="2C61403C"/>
    <w:rsid w:val="2D9C5EAA"/>
    <w:rsid w:val="2DFA5610"/>
    <w:rsid w:val="2E0E1196"/>
    <w:rsid w:val="2E4D3899"/>
    <w:rsid w:val="2EC8748B"/>
    <w:rsid w:val="2ECB1CA7"/>
    <w:rsid w:val="2F08297E"/>
    <w:rsid w:val="2F443F4B"/>
    <w:rsid w:val="30B32224"/>
    <w:rsid w:val="31CE6290"/>
    <w:rsid w:val="31E83ECA"/>
    <w:rsid w:val="31F1078A"/>
    <w:rsid w:val="3282342A"/>
    <w:rsid w:val="32911AE3"/>
    <w:rsid w:val="33FF68E2"/>
    <w:rsid w:val="34236FF9"/>
    <w:rsid w:val="35757CF8"/>
    <w:rsid w:val="35B43DD3"/>
    <w:rsid w:val="35E32A35"/>
    <w:rsid w:val="361C2A99"/>
    <w:rsid w:val="36D8557D"/>
    <w:rsid w:val="370B2554"/>
    <w:rsid w:val="37265841"/>
    <w:rsid w:val="38455F63"/>
    <w:rsid w:val="38942767"/>
    <w:rsid w:val="394912C1"/>
    <w:rsid w:val="395D1C7F"/>
    <w:rsid w:val="397444A0"/>
    <w:rsid w:val="3A0F5135"/>
    <w:rsid w:val="3A76713B"/>
    <w:rsid w:val="3AB07EFB"/>
    <w:rsid w:val="3AC34609"/>
    <w:rsid w:val="3BB023DD"/>
    <w:rsid w:val="3C4B3C97"/>
    <w:rsid w:val="3C7A4A3A"/>
    <w:rsid w:val="3CB07B92"/>
    <w:rsid w:val="3CCA6329"/>
    <w:rsid w:val="3E18045D"/>
    <w:rsid w:val="400871E9"/>
    <w:rsid w:val="40442EEB"/>
    <w:rsid w:val="404E5937"/>
    <w:rsid w:val="411E105C"/>
    <w:rsid w:val="41DB2819"/>
    <w:rsid w:val="423812B6"/>
    <w:rsid w:val="42F86DC6"/>
    <w:rsid w:val="43A5370B"/>
    <w:rsid w:val="43EF01AB"/>
    <w:rsid w:val="440A7BCA"/>
    <w:rsid w:val="44292A51"/>
    <w:rsid w:val="44535AB0"/>
    <w:rsid w:val="445779AD"/>
    <w:rsid w:val="457D6AC5"/>
    <w:rsid w:val="4602202D"/>
    <w:rsid w:val="46F97E7E"/>
    <w:rsid w:val="47B66AF1"/>
    <w:rsid w:val="4800307B"/>
    <w:rsid w:val="488D1FDF"/>
    <w:rsid w:val="4A5420C5"/>
    <w:rsid w:val="4A5D585C"/>
    <w:rsid w:val="4B0B6A1A"/>
    <w:rsid w:val="4C7E2521"/>
    <w:rsid w:val="4CAA3BCE"/>
    <w:rsid w:val="4CFD0270"/>
    <w:rsid w:val="4D1E0328"/>
    <w:rsid w:val="4D355F0D"/>
    <w:rsid w:val="4D3D4BF9"/>
    <w:rsid w:val="4E056ABD"/>
    <w:rsid w:val="4F48314B"/>
    <w:rsid w:val="50976234"/>
    <w:rsid w:val="51283F24"/>
    <w:rsid w:val="513B4B4E"/>
    <w:rsid w:val="513D1E1A"/>
    <w:rsid w:val="519C3660"/>
    <w:rsid w:val="51EC79E2"/>
    <w:rsid w:val="520C2C7C"/>
    <w:rsid w:val="5226548A"/>
    <w:rsid w:val="52E373E4"/>
    <w:rsid w:val="533852AF"/>
    <w:rsid w:val="53784424"/>
    <w:rsid w:val="53A670B8"/>
    <w:rsid w:val="547C06A9"/>
    <w:rsid w:val="55892449"/>
    <w:rsid w:val="56604743"/>
    <w:rsid w:val="57044382"/>
    <w:rsid w:val="571D707A"/>
    <w:rsid w:val="5920539C"/>
    <w:rsid w:val="59586AA8"/>
    <w:rsid w:val="59CA0422"/>
    <w:rsid w:val="5A0810DF"/>
    <w:rsid w:val="5A4B590E"/>
    <w:rsid w:val="5B6B18B7"/>
    <w:rsid w:val="5B723282"/>
    <w:rsid w:val="5BE65860"/>
    <w:rsid w:val="5C5758BC"/>
    <w:rsid w:val="5C6F5068"/>
    <w:rsid w:val="5C705589"/>
    <w:rsid w:val="5CBB308B"/>
    <w:rsid w:val="5D2529F7"/>
    <w:rsid w:val="5D263FDE"/>
    <w:rsid w:val="5D411657"/>
    <w:rsid w:val="5E0A0E92"/>
    <w:rsid w:val="5E2F1951"/>
    <w:rsid w:val="5EC87239"/>
    <w:rsid w:val="5F1D22B2"/>
    <w:rsid w:val="5F385CA3"/>
    <w:rsid w:val="62F63D3A"/>
    <w:rsid w:val="632321BC"/>
    <w:rsid w:val="647A5492"/>
    <w:rsid w:val="672E015B"/>
    <w:rsid w:val="69320C55"/>
    <w:rsid w:val="69994194"/>
    <w:rsid w:val="6B0D4252"/>
    <w:rsid w:val="6B88408A"/>
    <w:rsid w:val="6C16078C"/>
    <w:rsid w:val="6C460E8F"/>
    <w:rsid w:val="6D4B2276"/>
    <w:rsid w:val="705F7AE0"/>
    <w:rsid w:val="70706E98"/>
    <w:rsid w:val="70C94DCA"/>
    <w:rsid w:val="71527E29"/>
    <w:rsid w:val="715C42CE"/>
    <w:rsid w:val="73957912"/>
    <w:rsid w:val="7524035E"/>
    <w:rsid w:val="75410D3F"/>
    <w:rsid w:val="755A2E64"/>
    <w:rsid w:val="75AD069B"/>
    <w:rsid w:val="75DF73A9"/>
    <w:rsid w:val="7681047A"/>
    <w:rsid w:val="777B1AAE"/>
    <w:rsid w:val="77B57FFC"/>
    <w:rsid w:val="77E7090F"/>
    <w:rsid w:val="790C1B2C"/>
    <w:rsid w:val="79557034"/>
    <w:rsid w:val="79FB0ABC"/>
    <w:rsid w:val="7A1D0C72"/>
    <w:rsid w:val="7A5E26B1"/>
    <w:rsid w:val="7AAE519A"/>
    <w:rsid w:val="7C675971"/>
    <w:rsid w:val="7E1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5DBD4"/>
  <w15:docId w15:val="{CB36946E-6665-424D-AA39-98B49925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1381</Characters>
  <Application>Microsoft Office Word</Application>
  <DocSecurity>0</DocSecurity>
  <Lines>11</Lines>
  <Paragraphs>3</Paragraphs>
  <ScaleCrop>false</ScaleCrop>
  <Company>Kingsoft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2014-10-29T12:08:00Z</dcterms:created>
  <dcterms:modified xsi:type="dcterms:W3CDTF">2024-09-25T00:56:00Z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EE69675F31BD4C60A9E45BA09E01C0B0</vt:lpwstr>
  </property>
</Properties>
</file>