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07A40">
      <w:pPr>
        <w:pStyle w:val="2"/>
        <w:bidi w:val="0"/>
        <w:jc w:val="center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/>
          <w:lang w:val="en-US" w:eastAsia="zh-CN"/>
        </w:rPr>
        <w:t>智控学院学生转专业工作流程</w:t>
      </w:r>
    </w:p>
    <w:p w14:paraId="0BAD0A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" w:lineRule="atLeast"/>
        <w:ind w:left="0" w:right="0" w:firstLine="384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根据学校转专业工作的总体部署，开展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智控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学院转专业工作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工作流程如下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。</w:t>
      </w:r>
    </w:p>
    <w:p w14:paraId="18BB8C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" w:lineRule="atLeast"/>
        <w:ind w:left="0" w:right="0" w:firstLine="384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  学院召开转专业工作会议，确定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各专业本学年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转专业学生的人数、资格、流程。</w:t>
      </w:r>
    </w:p>
    <w:p w14:paraId="653ACB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" w:lineRule="atLeast"/>
        <w:ind w:left="0" w:right="0" w:firstLine="384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   按教务处规定，将学院确定的转专业人数、资格、流程上交教务处，由教务处统一发布转专业招生简章。</w:t>
      </w:r>
    </w:p>
    <w:p w14:paraId="2BC614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" w:lineRule="atLeast"/>
        <w:ind w:left="0" w:right="0" w:firstLine="384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   按照时间节点，学院教务办公室接收学生的转专业申请材料。</w:t>
      </w:r>
    </w:p>
    <w:p w14:paraId="400988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" w:lineRule="atLeast"/>
        <w:ind w:left="0" w:right="0" w:firstLine="384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   学院教务办公室对申请转专业学生提交的材料预审后，交由拟转入专业的负责人复审，初步确定参加转专业面试的学生名单。</w:t>
      </w:r>
    </w:p>
    <w:p w14:paraId="2F8320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" w:lineRule="atLeast"/>
        <w:ind w:left="0" w:right="0" w:firstLine="384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   学院教务办公室通知学生参加各个专业组织的转专业面试。</w:t>
      </w:r>
    </w:p>
    <w:p w14:paraId="789677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" w:lineRule="atLeast"/>
        <w:ind w:left="0" w:right="0" w:firstLine="384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   各个专业负责组织转专业面试，并根据相关条件，确定初步录取名单。</w:t>
      </w:r>
    </w:p>
    <w:p w14:paraId="7E1319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" w:lineRule="atLeast"/>
        <w:ind w:left="0" w:right="0" w:firstLine="384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7.   向教务处上报拟录取的转专业学生名单，并由教务处最终确定录取结果。</w:t>
      </w:r>
    </w:p>
    <w:p w14:paraId="038FE2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" w:lineRule="atLeast"/>
        <w:ind w:left="0" w:right="0" w:firstLine="384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8.   录取的转专业学生按照学校规定，办理学分认定、夏季学期选课等手续。</w:t>
      </w:r>
    </w:p>
    <w:p w14:paraId="3D468C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" w:lineRule="atLeast"/>
        <w:ind w:left="0" w:right="0" w:firstLine="384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9.   学生转入学院后按照新的培养计划参加秋季学期的选课，完成培养计划规定的课程，另需及时补修无法进行学分互认的课程。</w:t>
      </w:r>
    </w:p>
    <w:p w14:paraId="68F57D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" w:lineRule="atLeast"/>
        <w:ind w:left="0" w:right="0" w:firstLine="384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10.  转专业流程的解释权归学院所有。</w:t>
      </w:r>
    </w:p>
    <w:p w14:paraId="2936F1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" w:lineRule="atLeast"/>
        <w:ind w:left="0" w:right="0" w:firstLine="384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675C60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" w:lineRule="atLeast"/>
        <w:ind w:left="0" w:right="0" w:firstLine="384"/>
        <w:jc w:val="right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智能制造与控制工程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学院</w:t>
      </w:r>
    </w:p>
    <w:p w14:paraId="781F8F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1" w:lineRule="atLeast"/>
        <w:ind w:left="0" w:right="0" w:firstLine="384"/>
        <w:jc w:val="right"/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</w:t>
      </w:r>
      <w:r>
        <w:rPr>
          <w:rFonts w:hint="eastAsia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9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月修订</w:t>
      </w:r>
    </w:p>
    <w:p w14:paraId="03A1A27D">
      <w:pPr>
        <w:rPr>
          <w:rFonts w:hint="default" w:ascii="Times New Roman" w:hAnsi="Times New Roman" w:cs="Times New Roman" w:eastAsia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OTAxMzNjYWQ5NmM5ZTgyNDc5NjEzMjY1M2U1YjUifQ=="/>
  </w:docVars>
  <w:rsids>
    <w:rsidRoot w:val="00000000"/>
    <w:rsid w:val="448D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2024-08-27T00:23:44Z</dcterms:created>
  <dc:creator>123</dc:creator>
  <cp:lastModifiedBy>LN</cp:lastModifiedBy>
  <dcterms:modified xsi:type="dcterms:W3CDTF">2024-08-27T00:25:26Z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E1AC8B9EC16143E8BCB30710271BE5F7_12</vt:lpwstr>
  </property>
</Properties>
</file>